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38A0" w14:textId="77777777"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様式第１３の５</w:t>
      </w:r>
    </w:p>
    <w:p w14:paraId="6ECF407E" w14:textId="77777777" w:rsidR="00CB3623" w:rsidRPr="00565A5C" w:rsidRDefault="00CB3623" w:rsidP="00CB3623">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ポリ塩化ビフェニル含有電気工作物の絶縁油漏洩に係る事故届出書</w:t>
      </w:r>
    </w:p>
    <w:p w14:paraId="1FEA110B" w14:textId="77777777" w:rsidR="00CB3623" w:rsidRPr="00565A5C" w:rsidRDefault="00CB3623" w:rsidP="00CB3623">
      <w:pPr>
        <w:jc w:val="righ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 　月 　日</w:t>
      </w:r>
    </w:p>
    <w:p w14:paraId="719CA2CB" w14:textId="77777777"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殿</w:t>
      </w:r>
    </w:p>
    <w:p w14:paraId="211E30BF" w14:textId="77777777" w:rsidR="00CB3623" w:rsidRPr="00565A5C" w:rsidRDefault="00CB3623" w:rsidP="00CB3623">
      <w:pPr>
        <w:rPr>
          <w:rFonts w:asciiTheme="minorEastAsia" w:eastAsiaTheme="minorEastAsia" w:hAnsiTheme="minorEastAsia" w:cs="Times New Roman"/>
          <w:szCs w:val="24"/>
        </w:rPr>
      </w:pPr>
    </w:p>
    <w:p w14:paraId="1E40D18D" w14:textId="77777777"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住 所 〒</w:t>
      </w:r>
    </w:p>
    <w:p w14:paraId="37B3D09C" w14:textId="39320812"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 名(法人にあ</w:t>
      </w:r>
      <w:r w:rsidR="00BD5644" w:rsidRPr="00565A5C">
        <w:rPr>
          <w:rFonts w:asciiTheme="minorEastAsia" w:eastAsiaTheme="minorEastAsia" w:hAnsiTheme="minorEastAsia" w:cs="Times New Roman" w:hint="eastAsia"/>
          <w:szCs w:val="24"/>
        </w:rPr>
        <w:t>つ</w:t>
      </w:r>
      <w:r w:rsidRPr="00565A5C">
        <w:rPr>
          <w:rFonts w:asciiTheme="minorEastAsia" w:eastAsiaTheme="minorEastAsia" w:hAnsiTheme="minorEastAsia" w:cs="Times New Roman" w:hint="eastAsia"/>
          <w:szCs w:val="24"/>
        </w:rPr>
        <w:t>ては名称及び代表者の氏名)</w:t>
      </w:r>
    </w:p>
    <w:p w14:paraId="0856C7F8" w14:textId="77777777" w:rsidR="00CB3623" w:rsidRPr="00565A5C" w:rsidRDefault="00CB3623" w:rsidP="00CB3623">
      <w:pPr>
        <w:rPr>
          <w:rFonts w:asciiTheme="minorEastAsia" w:eastAsiaTheme="minorEastAsia" w:hAnsiTheme="minorEastAsia" w:cs="Times New Roman"/>
          <w:szCs w:val="24"/>
        </w:rPr>
      </w:pPr>
    </w:p>
    <w:p w14:paraId="044219AA" w14:textId="77777777" w:rsidR="00CB3623" w:rsidRPr="00565A5C" w:rsidRDefault="00CB3623" w:rsidP="00CB3623">
      <w:pPr>
        <w:ind w:firstLineChars="100" w:firstLine="24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電気関係報告規則第４条の２第１項の表第４号の規定に基づき、ポリ塩化ビフェニル含有電気工作物の絶縁油漏洩に係る事故について届け出ます。</w:t>
      </w:r>
    </w:p>
    <w:p w14:paraId="76DF3472" w14:textId="77777777" w:rsidR="00CB3623" w:rsidRPr="00565A5C" w:rsidRDefault="00CB3623" w:rsidP="00CB3623">
      <w:pPr>
        <w:rPr>
          <w:rFonts w:asciiTheme="minorEastAsia" w:eastAsiaTheme="minorEastAsia" w:hAnsiTheme="minorEastAsia" w:cs="Times New Roman"/>
          <w:szCs w:val="24"/>
        </w:rPr>
      </w:pPr>
    </w:p>
    <w:p w14:paraId="6BEBE143" w14:textId="77777777"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14:paraId="1EB46D71" w14:textId="77777777" w:rsidTr="007C3825">
        <w:tc>
          <w:tcPr>
            <w:tcW w:w="2127" w:type="dxa"/>
            <w:tcBorders>
              <w:top w:val="single" w:sz="18" w:space="0" w:color="auto"/>
              <w:left w:val="single" w:sz="18" w:space="0" w:color="auto"/>
            </w:tcBorders>
          </w:tcPr>
          <w:p w14:paraId="532DBE40" w14:textId="77777777"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事業場の名称</w:t>
            </w:r>
          </w:p>
        </w:tc>
        <w:tc>
          <w:tcPr>
            <w:tcW w:w="6945" w:type="dxa"/>
            <w:tcBorders>
              <w:top w:val="single" w:sz="18" w:space="0" w:color="auto"/>
              <w:right w:val="single" w:sz="18" w:space="0" w:color="auto"/>
            </w:tcBorders>
          </w:tcPr>
          <w:p w14:paraId="1CE88148" w14:textId="77777777" w:rsidR="00450275" w:rsidRPr="00565A5C" w:rsidRDefault="00450275" w:rsidP="00450275">
            <w:pPr>
              <w:rPr>
                <w:rFonts w:asciiTheme="minorEastAsia" w:eastAsiaTheme="minorEastAsia" w:hAnsiTheme="minorEastAsia" w:cs="Times New Roman"/>
                <w:szCs w:val="24"/>
              </w:rPr>
            </w:pPr>
          </w:p>
        </w:tc>
      </w:tr>
      <w:tr w:rsidR="00565A5C" w:rsidRPr="00565A5C" w14:paraId="5DDA33A8" w14:textId="77777777" w:rsidTr="007C3825">
        <w:tc>
          <w:tcPr>
            <w:tcW w:w="2127" w:type="dxa"/>
            <w:tcBorders>
              <w:left w:val="single" w:sz="18" w:space="0" w:color="auto"/>
              <w:bottom w:val="single" w:sz="4" w:space="0" w:color="auto"/>
            </w:tcBorders>
          </w:tcPr>
          <w:p w14:paraId="0AD74A11" w14:textId="77777777"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事業場の所在地</w:t>
            </w:r>
          </w:p>
        </w:tc>
        <w:tc>
          <w:tcPr>
            <w:tcW w:w="6945" w:type="dxa"/>
            <w:tcBorders>
              <w:bottom w:val="single" w:sz="4" w:space="0" w:color="auto"/>
              <w:right w:val="single" w:sz="18" w:space="0" w:color="auto"/>
            </w:tcBorders>
          </w:tcPr>
          <w:p w14:paraId="004122A1" w14:textId="77777777"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p>
        </w:tc>
      </w:tr>
      <w:tr w:rsidR="00450275" w:rsidRPr="00565A5C" w14:paraId="16E19167" w14:textId="77777777" w:rsidTr="007C3825">
        <w:tc>
          <w:tcPr>
            <w:tcW w:w="2127" w:type="dxa"/>
            <w:tcBorders>
              <w:left w:val="single" w:sz="18" w:space="0" w:color="auto"/>
              <w:bottom w:val="single" w:sz="18" w:space="0" w:color="auto"/>
            </w:tcBorders>
          </w:tcPr>
          <w:p w14:paraId="16FCA494" w14:textId="77777777" w:rsidR="00450275" w:rsidRPr="00565A5C" w:rsidRDefault="00450275" w:rsidP="007C3825">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連絡先</w:t>
            </w:r>
          </w:p>
        </w:tc>
        <w:tc>
          <w:tcPr>
            <w:tcW w:w="6945" w:type="dxa"/>
            <w:tcBorders>
              <w:bottom w:val="single" w:sz="18" w:space="0" w:color="auto"/>
              <w:right w:val="single" w:sz="18" w:space="0" w:color="auto"/>
            </w:tcBorders>
          </w:tcPr>
          <w:p w14:paraId="75427CE2" w14:textId="77777777" w:rsidR="00450275" w:rsidRPr="00565A5C" w:rsidRDefault="00450275" w:rsidP="00450275">
            <w:pPr>
              <w:rPr>
                <w:rFonts w:asciiTheme="minorEastAsia" w:eastAsiaTheme="minorEastAsia" w:hAnsiTheme="minorEastAsia" w:cs="Times New Roman"/>
                <w:szCs w:val="24"/>
              </w:rPr>
            </w:pPr>
          </w:p>
          <w:p w14:paraId="12BDD002" w14:textId="77777777" w:rsidR="00450275" w:rsidRPr="00565A5C" w:rsidRDefault="00450275" w:rsidP="00450275">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TEL</w:t>
            </w:r>
          </w:p>
        </w:tc>
      </w:tr>
    </w:tbl>
    <w:p w14:paraId="6693EA7E" w14:textId="77777777" w:rsidR="00450275" w:rsidRPr="00565A5C" w:rsidRDefault="00450275" w:rsidP="00450275">
      <w:pPr>
        <w:rPr>
          <w:rFonts w:asciiTheme="minorEastAsia" w:eastAsiaTheme="minorEastAsia" w:hAnsiTheme="minorEastAsia" w:cs="Times New Roman"/>
          <w:szCs w:val="24"/>
        </w:rPr>
      </w:pPr>
    </w:p>
    <w:p w14:paraId="5397C7F4" w14:textId="77777777" w:rsidR="00F73626" w:rsidRPr="00565A5C" w:rsidRDefault="00F73626" w:rsidP="00F73626">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（事故のあつた電気工作物に係る事項）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4"/>
        <w:gridCol w:w="283"/>
        <w:gridCol w:w="567"/>
        <w:gridCol w:w="1134"/>
        <w:gridCol w:w="628"/>
        <w:gridCol w:w="506"/>
        <w:gridCol w:w="993"/>
        <w:gridCol w:w="141"/>
        <w:gridCol w:w="1134"/>
        <w:gridCol w:w="1134"/>
        <w:gridCol w:w="1134"/>
      </w:tblGrid>
      <w:tr w:rsidR="00565A5C" w:rsidRPr="00565A5C" w14:paraId="0BAEC9AC" w14:textId="77777777" w:rsidTr="006C4914">
        <w:tc>
          <w:tcPr>
            <w:tcW w:w="1134" w:type="dxa"/>
            <w:tcBorders>
              <w:top w:val="single" w:sz="18" w:space="0" w:color="auto"/>
              <w:left w:val="single" w:sz="18" w:space="0" w:color="auto"/>
            </w:tcBorders>
          </w:tcPr>
          <w:p w14:paraId="00DEAFDD" w14:textId="77777777"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134" w:type="dxa"/>
            <w:gridSpan w:val="3"/>
            <w:tcBorders>
              <w:top w:val="single" w:sz="18" w:space="0" w:color="auto"/>
            </w:tcBorders>
          </w:tcPr>
          <w:p w14:paraId="7A0D6B0D" w14:textId="77777777"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14:paraId="6FD0D3A6" w14:textId="77777777"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134" w:type="dxa"/>
            <w:tcBorders>
              <w:top w:val="single" w:sz="18" w:space="0" w:color="auto"/>
            </w:tcBorders>
          </w:tcPr>
          <w:p w14:paraId="39546B56" w14:textId="77777777"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14:paraId="76A68899" w14:textId="77777777"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134" w:type="dxa"/>
            <w:gridSpan w:val="2"/>
            <w:tcBorders>
              <w:top w:val="single" w:sz="18" w:space="0" w:color="auto"/>
            </w:tcBorders>
          </w:tcPr>
          <w:p w14:paraId="6DD344EC" w14:textId="77777777" w:rsidR="00F73626"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14:paraId="5D080EF0" w14:textId="77777777" w:rsidR="006135BC" w:rsidRPr="00565A5C" w:rsidRDefault="006135BC"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134" w:type="dxa"/>
            <w:gridSpan w:val="2"/>
            <w:tcBorders>
              <w:top w:val="single" w:sz="18" w:space="0" w:color="auto"/>
            </w:tcBorders>
          </w:tcPr>
          <w:p w14:paraId="1931FB1C" w14:textId="77777777"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14:paraId="2D7B268F" w14:textId="77777777"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134" w:type="dxa"/>
            <w:tcBorders>
              <w:top w:val="single" w:sz="18" w:space="0" w:color="auto"/>
            </w:tcBorders>
          </w:tcPr>
          <w:p w14:paraId="6882F711" w14:textId="77777777"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14:paraId="034D2D15" w14:textId="77777777"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tcBorders>
          </w:tcPr>
          <w:p w14:paraId="42C7334E" w14:textId="77777777"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14:paraId="6F080569" w14:textId="77777777"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134" w:type="dxa"/>
            <w:tcBorders>
              <w:top w:val="single" w:sz="18" w:space="0" w:color="auto"/>
              <w:right w:val="single" w:sz="18" w:space="0" w:color="auto"/>
            </w:tcBorders>
          </w:tcPr>
          <w:p w14:paraId="21C48854" w14:textId="77777777" w:rsidR="00F73626" w:rsidRPr="00565A5C" w:rsidRDefault="00F73626"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14:paraId="11D473EF" w14:textId="77777777" w:rsidTr="006C4914">
        <w:tc>
          <w:tcPr>
            <w:tcW w:w="1134" w:type="dxa"/>
            <w:tcBorders>
              <w:left w:val="single" w:sz="18" w:space="0" w:color="auto"/>
              <w:bottom w:val="single" w:sz="12" w:space="0" w:color="auto"/>
            </w:tcBorders>
          </w:tcPr>
          <w:p w14:paraId="4B7B8614" w14:textId="77777777" w:rsidR="00F73626" w:rsidRPr="00565A5C" w:rsidRDefault="00F73626" w:rsidP="006C4914">
            <w:pPr>
              <w:rPr>
                <w:rFonts w:asciiTheme="minorEastAsia" w:eastAsiaTheme="minorEastAsia" w:hAnsiTheme="minorEastAsia" w:cs="Times New Roman"/>
                <w:szCs w:val="24"/>
              </w:rPr>
            </w:pPr>
          </w:p>
        </w:tc>
        <w:tc>
          <w:tcPr>
            <w:tcW w:w="1134" w:type="dxa"/>
            <w:gridSpan w:val="3"/>
            <w:tcBorders>
              <w:bottom w:val="single" w:sz="12" w:space="0" w:color="auto"/>
            </w:tcBorders>
          </w:tcPr>
          <w:p w14:paraId="5CD388C0" w14:textId="77777777"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14:paraId="3A3225A3" w14:textId="77777777"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14:paraId="30DAA9AB" w14:textId="77777777" w:rsidR="00F73626" w:rsidRPr="00565A5C" w:rsidRDefault="00F73626" w:rsidP="006C4914">
            <w:pPr>
              <w:jc w:val="center"/>
              <w:rPr>
                <w:rFonts w:asciiTheme="minorEastAsia" w:eastAsiaTheme="minorEastAsia" w:hAnsiTheme="minorEastAsia" w:cs="Times New Roman"/>
                <w:szCs w:val="24"/>
              </w:rPr>
            </w:pPr>
          </w:p>
        </w:tc>
        <w:tc>
          <w:tcPr>
            <w:tcW w:w="1134" w:type="dxa"/>
            <w:gridSpan w:val="2"/>
            <w:tcBorders>
              <w:bottom w:val="single" w:sz="12" w:space="0" w:color="auto"/>
            </w:tcBorders>
          </w:tcPr>
          <w:p w14:paraId="4FABDB96" w14:textId="77777777"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14:paraId="0F13FADD" w14:textId="77777777"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tcBorders>
          </w:tcPr>
          <w:p w14:paraId="0C8B9CF2" w14:textId="77777777" w:rsidR="00F73626" w:rsidRPr="00565A5C" w:rsidRDefault="00F73626" w:rsidP="006C4914">
            <w:pPr>
              <w:jc w:val="center"/>
              <w:rPr>
                <w:rFonts w:asciiTheme="minorEastAsia" w:eastAsiaTheme="minorEastAsia" w:hAnsiTheme="minorEastAsia" w:cs="Times New Roman"/>
                <w:szCs w:val="24"/>
              </w:rPr>
            </w:pPr>
          </w:p>
        </w:tc>
        <w:tc>
          <w:tcPr>
            <w:tcW w:w="1134" w:type="dxa"/>
            <w:tcBorders>
              <w:bottom w:val="single" w:sz="12" w:space="0" w:color="auto"/>
              <w:right w:val="single" w:sz="18" w:space="0" w:color="auto"/>
            </w:tcBorders>
          </w:tcPr>
          <w:p w14:paraId="6310AD47" w14:textId="77777777" w:rsidR="00F73626" w:rsidRPr="00565A5C" w:rsidRDefault="00F73626" w:rsidP="006C4914">
            <w:pPr>
              <w:jc w:val="center"/>
              <w:rPr>
                <w:rFonts w:asciiTheme="minorEastAsia" w:eastAsiaTheme="minorEastAsia" w:hAnsiTheme="minorEastAsia" w:cs="Times New Roman"/>
                <w:szCs w:val="24"/>
              </w:rPr>
            </w:pPr>
          </w:p>
        </w:tc>
      </w:tr>
      <w:tr w:rsidR="00565A5C" w:rsidRPr="00565A5C" w14:paraId="66DB5166" w14:textId="77777777" w:rsidTr="006C4914">
        <w:tc>
          <w:tcPr>
            <w:tcW w:w="1418" w:type="dxa"/>
            <w:gridSpan w:val="2"/>
            <w:tcBorders>
              <w:top w:val="single" w:sz="12" w:space="0" w:color="auto"/>
              <w:left w:val="single" w:sz="18" w:space="0" w:color="auto"/>
              <w:bottom w:val="single" w:sz="12" w:space="0" w:color="auto"/>
            </w:tcBorders>
          </w:tcPr>
          <w:p w14:paraId="1E7043F6" w14:textId="77777777"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発生日時</w:t>
            </w:r>
          </w:p>
        </w:tc>
        <w:tc>
          <w:tcPr>
            <w:tcW w:w="2612" w:type="dxa"/>
            <w:gridSpan w:val="4"/>
            <w:tcBorders>
              <w:top w:val="single" w:sz="12" w:space="0" w:color="auto"/>
              <w:bottom w:val="single" w:sz="12" w:space="0" w:color="auto"/>
            </w:tcBorders>
          </w:tcPr>
          <w:p w14:paraId="53EBE751" w14:textId="77777777" w:rsidR="00F73626" w:rsidRPr="00565A5C" w:rsidRDefault="00F73626" w:rsidP="006C4914">
            <w:pPr>
              <w:rPr>
                <w:rFonts w:asciiTheme="minorEastAsia" w:eastAsiaTheme="minorEastAsia" w:hAnsiTheme="minorEastAsia" w:cs="Times New Roman"/>
                <w:szCs w:val="24"/>
              </w:rPr>
            </w:pPr>
          </w:p>
        </w:tc>
        <w:tc>
          <w:tcPr>
            <w:tcW w:w="1499" w:type="dxa"/>
            <w:gridSpan w:val="2"/>
            <w:tcBorders>
              <w:top w:val="single" w:sz="12" w:space="0" w:color="auto"/>
              <w:bottom w:val="single" w:sz="12" w:space="0" w:color="auto"/>
            </w:tcBorders>
          </w:tcPr>
          <w:p w14:paraId="1C15FC0C" w14:textId="77777777" w:rsidR="00F73626" w:rsidRPr="00565A5C" w:rsidRDefault="00F73626" w:rsidP="006C4914">
            <w:pPr>
              <w:ind w:firstLineChars="50" w:firstLine="120"/>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復旧日時</w:t>
            </w:r>
          </w:p>
        </w:tc>
        <w:tc>
          <w:tcPr>
            <w:tcW w:w="3543" w:type="dxa"/>
            <w:gridSpan w:val="4"/>
            <w:tcBorders>
              <w:top w:val="single" w:sz="12" w:space="0" w:color="auto"/>
              <w:bottom w:val="single" w:sz="12" w:space="0" w:color="auto"/>
              <w:right w:val="single" w:sz="18" w:space="0" w:color="auto"/>
            </w:tcBorders>
          </w:tcPr>
          <w:p w14:paraId="1273283C" w14:textId="77777777" w:rsidR="00F73626" w:rsidRPr="00565A5C" w:rsidRDefault="00F73626" w:rsidP="006C4914">
            <w:pPr>
              <w:rPr>
                <w:rFonts w:asciiTheme="minorEastAsia" w:eastAsiaTheme="minorEastAsia" w:hAnsiTheme="minorEastAsia" w:cs="Times New Roman"/>
                <w:szCs w:val="24"/>
              </w:rPr>
            </w:pPr>
          </w:p>
        </w:tc>
      </w:tr>
      <w:tr w:rsidR="00565A5C" w:rsidRPr="00565A5C" w14:paraId="3FE2EB42" w14:textId="77777777" w:rsidTr="006C4914">
        <w:tc>
          <w:tcPr>
            <w:tcW w:w="4030" w:type="dxa"/>
            <w:gridSpan w:val="6"/>
            <w:tcBorders>
              <w:top w:val="single" w:sz="12" w:space="0" w:color="auto"/>
              <w:left w:val="single" w:sz="18" w:space="0" w:color="auto"/>
              <w:bottom w:val="single" w:sz="12" w:space="0" w:color="auto"/>
            </w:tcBorders>
          </w:tcPr>
          <w:p w14:paraId="06CE9A76" w14:textId="77777777" w:rsidR="00F73626" w:rsidRPr="00565A5C" w:rsidRDefault="00F73626" w:rsidP="006C4914">
            <w:pPr>
              <w:ind w:firstLineChars="50" w:firstLine="120"/>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ポリ塩化ビフェニルの含有濃度</w:t>
            </w:r>
          </w:p>
        </w:tc>
        <w:tc>
          <w:tcPr>
            <w:tcW w:w="5042" w:type="dxa"/>
            <w:gridSpan w:val="6"/>
            <w:tcBorders>
              <w:top w:val="single" w:sz="12" w:space="0" w:color="auto"/>
              <w:bottom w:val="single" w:sz="12" w:space="0" w:color="auto"/>
              <w:right w:val="single" w:sz="18" w:space="0" w:color="auto"/>
            </w:tcBorders>
          </w:tcPr>
          <w:p w14:paraId="3F0863A1" w14:textId="77777777" w:rsidR="00F73626" w:rsidRPr="00565A5C" w:rsidRDefault="00F73626" w:rsidP="006C4914">
            <w:pPr>
              <w:jc w:val="left"/>
              <w:rPr>
                <w:rFonts w:asciiTheme="minorEastAsia" w:eastAsiaTheme="minorEastAsia" w:hAnsiTheme="minorEastAsia" w:cs="Times New Roman"/>
                <w:szCs w:val="24"/>
              </w:rPr>
            </w:pPr>
          </w:p>
        </w:tc>
      </w:tr>
      <w:tr w:rsidR="00565A5C" w:rsidRPr="00565A5C" w14:paraId="334FFB63" w14:textId="77777777" w:rsidTr="006C4914">
        <w:tc>
          <w:tcPr>
            <w:tcW w:w="1701" w:type="dxa"/>
            <w:gridSpan w:val="3"/>
            <w:tcBorders>
              <w:top w:val="single" w:sz="12" w:space="0" w:color="auto"/>
              <w:left w:val="single" w:sz="18" w:space="0" w:color="auto"/>
            </w:tcBorders>
          </w:tcPr>
          <w:p w14:paraId="7F681FA9" w14:textId="77777777"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事故の状況</w:t>
            </w:r>
          </w:p>
        </w:tc>
        <w:tc>
          <w:tcPr>
            <w:tcW w:w="7371" w:type="dxa"/>
            <w:gridSpan w:val="9"/>
            <w:tcBorders>
              <w:top w:val="single" w:sz="12" w:space="0" w:color="auto"/>
              <w:right w:val="single" w:sz="18" w:space="0" w:color="auto"/>
            </w:tcBorders>
          </w:tcPr>
          <w:p w14:paraId="58938AAF" w14:textId="77777777" w:rsidR="00F73626" w:rsidRPr="00565A5C" w:rsidRDefault="00F73626" w:rsidP="006C4914">
            <w:pPr>
              <w:rPr>
                <w:rFonts w:asciiTheme="minorEastAsia" w:eastAsiaTheme="minorEastAsia" w:hAnsiTheme="minorEastAsia" w:cs="Times New Roman"/>
                <w:szCs w:val="24"/>
              </w:rPr>
            </w:pPr>
          </w:p>
          <w:p w14:paraId="2F3C31D1" w14:textId="77777777" w:rsidR="00F73626" w:rsidRPr="00565A5C" w:rsidRDefault="00F73626" w:rsidP="006C4914">
            <w:pPr>
              <w:rPr>
                <w:rFonts w:asciiTheme="minorEastAsia" w:eastAsiaTheme="minorEastAsia" w:hAnsiTheme="minorEastAsia" w:cs="Times New Roman"/>
                <w:szCs w:val="24"/>
              </w:rPr>
            </w:pPr>
          </w:p>
        </w:tc>
      </w:tr>
      <w:tr w:rsidR="00F73626" w:rsidRPr="00565A5C" w14:paraId="7432B4A0" w14:textId="77777777" w:rsidTr="006C4914">
        <w:tc>
          <w:tcPr>
            <w:tcW w:w="1701" w:type="dxa"/>
            <w:gridSpan w:val="3"/>
            <w:tcBorders>
              <w:left w:val="single" w:sz="18" w:space="0" w:color="auto"/>
              <w:bottom w:val="single" w:sz="18" w:space="0" w:color="auto"/>
            </w:tcBorders>
          </w:tcPr>
          <w:p w14:paraId="1E6BE45A" w14:textId="77777777" w:rsidR="00F73626" w:rsidRPr="00565A5C" w:rsidRDefault="00F73626" w:rsidP="006C4914">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講じた措置</w:t>
            </w:r>
          </w:p>
        </w:tc>
        <w:tc>
          <w:tcPr>
            <w:tcW w:w="7371" w:type="dxa"/>
            <w:gridSpan w:val="9"/>
            <w:tcBorders>
              <w:bottom w:val="single" w:sz="18" w:space="0" w:color="auto"/>
              <w:right w:val="single" w:sz="18" w:space="0" w:color="auto"/>
            </w:tcBorders>
          </w:tcPr>
          <w:p w14:paraId="2C240CF0" w14:textId="77777777" w:rsidR="00F73626" w:rsidRPr="00565A5C" w:rsidRDefault="00F73626" w:rsidP="006C4914">
            <w:pPr>
              <w:rPr>
                <w:rFonts w:asciiTheme="minorEastAsia" w:eastAsiaTheme="minorEastAsia" w:hAnsiTheme="minorEastAsia" w:cs="Times New Roman"/>
                <w:szCs w:val="24"/>
              </w:rPr>
            </w:pPr>
          </w:p>
          <w:p w14:paraId="7E112E86" w14:textId="77777777" w:rsidR="00F73626" w:rsidRPr="00565A5C" w:rsidRDefault="00F73626" w:rsidP="006C4914">
            <w:pPr>
              <w:rPr>
                <w:rFonts w:asciiTheme="minorEastAsia" w:eastAsiaTheme="minorEastAsia" w:hAnsiTheme="minorEastAsia" w:cs="Times New Roman"/>
                <w:szCs w:val="24"/>
              </w:rPr>
            </w:pPr>
          </w:p>
        </w:tc>
      </w:tr>
    </w:tbl>
    <w:p w14:paraId="58485855" w14:textId="77777777" w:rsidR="00F73626" w:rsidRPr="00565A5C" w:rsidRDefault="00F73626" w:rsidP="00F73626">
      <w:pPr>
        <w:rPr>
          <w:rFonts w:asciiTheme="minorEastAsia" w:eastAsiaTheme="minorEastAsia" w:hAnsiTheme="minorEastAsia" w:cs="Times New Roman"/>
          <w:szCs w:val="24"/>
        </w:rPr>
      </w:pPr>
    </w:p>
    <w:p w14:paraId="6A71989B" w14:textId="77777777" w:rsidR="00CB3623" w:rsidRPr="00565A5C" w:rsidRDefault="00CB3623" w:rsidP="00CB3623">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65A5C" w:rsidRPr="00565A5C" w14:paraId="1564E7A0" w14:textId="77777777" w:rsidTr="00CB3623">
        <w:tc>
          <w:tcPr>
            <w:tcW w:w="9072" w:type="dxa"/>
            <w:tcBorders>
              <w:top w:val="single" w:sz="18" w:space="0" w:color="auto"/>
              <w:left w:val="single" w:sz="18" w:space="0" w:color="auto"/>
              <w:bottom w:val="single" w:sz="18" w:space="0" w:color="auto"/>
              <w:right w:val="single" w:sz="18" w:space="0" w:color="auto"/>
            </w:tcBorders>
          </w:tcPr>
          <w:p w14:paraId="22F86972" w14:textId="77777777" w:rsidR="00CB3623" w:rsidRPr="00565A5C" w:rsidRDefault="00CB3623" w:rsidP="00CB3623">
            <w:pPr>
              <w:rPr>
                <w:rFonts w:asciiTheme="minorEastAsia" w:eastAsiaTheme="minorEastAsia" w:hAnsiTheme="minorEastAsia" w:cs="Times New Roman"/>
                <w:szCs w:val="24"/>
              </w:rPr>
            </w:pPr>
          </w:p>
          <w:p w14:paraId="2EF20CE9" w14:textId="77777777" w:rsidR="00CB3623" w:rsidRPr="00565A5C" w:rsidRDefault="00CB3623" w:rsidP="00CB3623">
            <w:pPr>
              <w:rPr>
                <w:rFonts w:asciiTheme="minorEastAsia" w:eastAsiaTheme="minorEastAsia" w:hAnsiTheme="minorEastAsia" w:cs="Times New Roman"/>
                <w:szCs w:val="24"/>
              </w:rPr>
            </w:pPr>
          </w:p>
          <w:p w14:paraId="16E61FF6" w14:textId="77777777" w:rsidR="00CB3623" w:rsidRPr="00565A5C" w:rsidRDefault="00CB3623" w:rsidP="00CB3623">
            <w:pPr>
              <w:rPr>
                <w:rFonts w:asciiTheme="minorEastAsia" w:eastAsiaTheme="minorEastAsia" w:hAnsiTheme="minorEastAsia" w:cs="Times New Roman"/>
                <w:szCs w:val="24"/>
              </w:rPr>
            </w:pPr>
          </w:p>
        </w:tc>
      </w:tr>
    </w:tbl>
    <w:p w14:paraId="5B16B4FF" w14:textId="77777777" w:rsidR="008C41DE" w:rsidRDefault="008C41DE" w:rsidP="008C41DE">
      <w:pPr>
        <w:spacing w:line="180" w:lineRule="exact"/>
        <w:rPr>
          <w:sz w:val="16"/>
          <w:szCs w:val="16"/>
        </w:rPr>
      </w:pPr>
    </w:p>
    <w:p w14:paraId="112A8C9B" w14:textId="77777777"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2860D45A" w14:textId="77777777" w:rsidR="008C41DE" w:rsidRPr="008C41DE" w:rsidRDefault="008C41DE" w:rsidP="00F73626">
      <w:pPr>
        <w:widowControl/>
        <w:ind w:leftChars="11" w:left="979" w:hangingChars="397" w:hanging="953"/>
        <w:rPr>
          <w:rFonts w:asciiTheme="minorEastAsia" w:eastAsiaTheme="minorEastAsia" w:hAnsiTheme="minorEastAsia" w:cs="ＭＳ....."/>
          <w:kern w:val="0"/>
          <w:szCs w:val="24"/>
        </w:rPr>
      </w:pPr>
    </w:p>
    <w:p w14:paraId="25BF4375" w14:textId="77777777" w:rsidR="008C41DE" w:rsidRDefault="008C41DE" w:rsidP="00F73626">
      <w:pPr>
        <w:widowControl/>
        <w:ind w:leftChars="11" w:left="979" w:hangingChars="397" w:hanging="953"/>
        <w:rPr>
          <w:rFonts w:asciiTheme="minorEastAsia" w:eastAsiaTheme="minorEastAsia" w:hAnsiTheme="minorEastAsia" w:cs="ＭＳ....."/>
          <w:kern w:val="0"/>
          <w:szCs w:val="24"/>
        </w:rPr>
      </w:pPr>
    </w:p>
    <w:p w14:paraId="358BB346" w14:textId="77777777" w:rsidR="008C41DE" w:rsidRDefault="008C41DE" w:rsidP="00F73626">
      <w:pPr>
        <w:widowControl/>
        <w:ind w:leftChars="11" w:left="979" w:hangingChars="397" w:hanging="953"/>
        <w:rPr>
          <w:rFonts w:asciiTheme="minorEastAsia" w:eastAsiaTheme="minorEastAsia" w:hAnsiTheme="minorEastAsia" w:cs="ＭＳ....."/>
          <w:kern w:val="0"/>
          <w:szCs w:val="24"/>
        </w:rPr>
      </w:pPr>
    </w:p>
    <w:p w14:paraId="4B69611E" w14:textId="77777777" w:rsidR="008C41DE" w:rsidRDefault="008C41DE" w:rsidP="00F73626">
      <w:pPr>
        <w:widowControl/>
        <w:ind w:leftChars="11" w:left="979" w:hangingChars="397" w:hanging="953"/>
        <w:rPr>
          <w:rFonts w:asciiTheme="minorEastAsia" w:eastAsiaTheme="minorEastAsia" w:hAnsiTheme="minorEastAsia" w:cs="ＭＳ....."/>
          <w:kern w:val="0"/>
          <w:szCs w:val="24"/>
        </w:rPr>
      </w:pPr>
    </w:p>
    <w:p w14:paraId="24BF89D3" w14:textId="77777777" w:rsidR="0058746D" w:rsidRPr="00417FCE" w:rsidRDefault="0058746D" w:rsidP="0058746D">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14:paraId="631739E5" w14:textId="77777777" w:rsidR="0058746D" w:rsidRDefault="0058746D" w:rsidP="00F73626">
      <w:pPr>
        <w:widowControl/>
        <w:ind w:leftChars="11" w:left="979" w:hangingChars="397" w:hanging="953"/>
        <w:rPr>
          <w:rFonts w:asciiTheme="minorEastAsia" w:eastAsiaTheme="minorEastAsia" w:hAnsiTheme="minorEastAsia" w:cs="ＭＳ....."/>
          <w:kern w:val="0"/>
          <w:szCs w:val="24"/>
        </w:rPr>
      </w:pPr>
    </w:p>
    <w:p w14:paraId="0D14E2A8" w14:textId="77777777" w:rsidR="00F73626" w:rsidRPr="00565A5C" w:rsidRDefault="00F73626" w:rsidP="00F73626">
      <w:pPr>
        <w:widowControl/>
        <w:ind w:leftChars="11" w:left="979" w:hangingChars="397" w:hanging="953"/>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　１　使用状態の欄には、設置している場合は「設置」と、予備として有している場合は「予備」と記載すること。</w:t>
      </w:r>
    </w:p>
    <w:p w14:paraId="7548000C" w14:textId="77777777" w:rsidR="00F73626" w:rsidRPr="00565A5C" w:rsidRDefault="000D1B35" w:rsidP="00F73626">
      <w:pPr>
        <w:autoSpaceDE w:val="0"/>
        <w:autoSpaceDN w:val="0"/>
        <w:adjustRightInd w:val="0"/>
        <w:ind w:left="1008" w:hanging="294"/>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２　用紙の大きさは、日本産業</w:t>
      </w:r>
      <w:r w:rsidR="00F73626" w:rsidRPr="00565A5C">
        <w:rPr>
          <w:rFonts w:asciiTheme="minorEastAsia" w:eastAsiaTheme="minorEastAsia" w:hAnsiTheme="minorEastAsia" w:cs="ＭＳ....." w:hint="eastAsia"/>
          <w:kern w:val="0"/>
          <w:szCs w:val="24"/>
        </w:rPr>
        <w:t>規格Ａ４とすること。</w:t>
      </w:r>
    </w:p>
    <w:p w14:paraId="6636D554" w14:textId="77777777" w:rsidR="0094334A" w:rsidRDefault="00F73626" w:rsidP="00F73626">
      <w:pPr>
        <w:ind w:leftChars="295" w:left="991" w:hangingChars="118" w:hanging="283"/>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　氏名を記載し、押印することに代えて、署名することができる。この場合において、署名は必ず本人が自署するものとする。</w:t>
      </w:r>
    </w:p>
    <w:p w14:paraId="60A2D2DA" w14:textId="77777777" w:rsidR="0094334A" w:rsidRDefault="0094334A" w:rsidP="0094334A">
      <w:pPr>
        <w:rPr>
          <w:rFonts w:asciiTheme="minorEastAsia" w:eastAsiaTheme="minorEastAsia" w:hAnsiTheme="minorEastAsia" w:cs="ＭＳ....."/>
          <w:kern w:val="0"/>
          <w:szCs w:val="24"/>
        </w:rPr>
      </w:pPr>
    </w:p>
    <w:p w14:paraId="617FDF24" w14:textId="77777777" w:rsidR="0094334A" w:rsidRDefault="0094334A" w:rsidP="0094334A">
      <w:pPr>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14:paraId="01A06224" w14:textId="77777777" w:rsidR="0094334A" w:rsidRPr="00553F4F" w:rsidRDefault="0094334A" w:rsidP="0094334A">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14:paraId="00E1AE70" w14:textId="77777777" w:rsidR="0094334A" w:rsidRPr="00553F4F" w:rsidRDefault="0094334A" w:rsidP="0094334A">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14:paraId="6CEDAA5F" w14:textId="77777777" w:rsidR="0094334A" w:rsidRPr="00553F4F" w:rsidRDefault="0094334A" w:rsidP="0094334A">
      <w:pPr>
        <w:ind w:leftChars="331" w:left="1077" w:hangingChars="118" w:hanging="283"/>
        <w:rPr>
          <w:rFonts w:hAnsi="ＭＳ 明朝" w:cs="Times New Roman"/>
          <w:szCs w:val="24"/>
        </w:rPr>
      </w:pPr>
      <w:r>
        <w:rPr>
          <w:rFonts w:hAnsi="ＭＳ 明朝" w:cs="Times New Roman" w:hint="eastAsia"/>
          <w:szCs w:val="24"/>
        </w:rPr>
        <w:t>一の</w:t>
      </w:r>
      <w:r w:rsidR="00E003FE">
        <w:rPr>
          <w:rFonts w:hAnsi="ＭＳ 明朝" w:cs="Times New Roman" w:hint="eastAsia"/>
          <w:szCs w:val="24"/>
        </w:rPr>
        <w:t>二　種類の欄には、以下の電気工作物</w:t>
      </w:r>
      <w:r w:rsidRPr="00553F4F">
        <w:rPr>
          <w:rFonts w:hAnsi="ＭＳ 明朝" w:cs="Times New Roman" w:hint="eastAsia"/>
          <w:szCs w:val="24"/>
        </w:rPr>
        <w:t>の種類に対応する番号を記載すること。</w:t>
      </w:r>
    </w:p>
    <w:p w14:paraId="74ADDFE0" w14:textId="77777777"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14:paraId="4D72927B" w14:textId="77777777"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14:paraId="3F6A4722" w14:textId="77777777"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(3)  計器用変成器</w:t>
      </w:r>
    </w:p>
    <w:p w14:paraId="6B37C402" w14:textId="77777777"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(4)  リアクトル</w:t>
      </w:r>
    </w:p>
    <w:p w14:paraId="556766B4" w14:textId="77777777"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(5)  放電コイル</w:t>
      </w:r>
    </w:p>
    <w:p w14:paraId="7ADBE978" w14:textId="77777777"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(6)  電圧調整器</w:t>
      </w:r>
    </w:p>
    <w:p w14:paraId="619897E1" w14:textId="77777777"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(7)  整流器</w:t>
      </w:r>
    </w:p>
    <w:p w14:paraId="3607732C" w14:textId="77777777"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(8)  開閉器</w:t>
      </w:r>
    </w:p>
    <w:p w14:paraId="56DA300E" w14:textId="77777777"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(9)  遮断器</w:t>
      </w:r>
    </w:p>
    <w:p w14:paraId="0B727775" w14:textId="77777777"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(10) 中性点抵抗器</w:t>
      </w:r>
    </w:p>
    <w:p w14:paraId="415D8C56" w14:textId="77777777"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(11) 避雷器</w:t>
      </w:r>
    </w:p>
    <w:p w14:paraId="3CDD8800" w14:textId="77777777"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(12) ＯＦケーブル</w:t>
      </w:r>
    </w:p>
    <w:p w14:paraId="19B729CA" w14:textId="77777777" w:rsidR="0094334A" w:rsidRPr="00553F4F" w:rsidRDefault="0094334A" w:rsidP="0094334A">
      <w:pPr>
        <w:ind w:leftChars="465" w:left="1440" w:hangingChars="135" w:hanging="324"/>
        <w:rPr>
          <w:rFonts w:hAnsi="ＭＳ 明朝" w:cs="Times New Roman"/>
          <w:szCs w:val="24"/>
        </w:rPr>
      </w:pPr>
      <w:r w:rsidRPr="00553F4F">
        <w:rPr>
          <w:rFonts w:hAnsi="ＭＳ 明朝" w:cs="Times New Roman" w:hint="eastAsia"/>
          <w:szCs w:val="24"/>
        </w:rPr>
        <w:t>(13) 柱上変圧器</w:t>
      </w:r>
    </w:p>
    <w:p w14:paraId="22CAF04B" w14:textId="77777777" w:rsidR="0094334A" w:rsidRPr="00553F4F" w:rsidRDefault="0094334A" w:rsidP="0094334A">
      <w:pPr>
        <w:ind w:leftChars="313" w:left="1034" w:hangingChars="118" w:hanging="283"/>
        <w:rPr>
          <w:rFonts w:hAnsi="ＭＳ 明朝" w:cs="Times New Roman"/>
          <w:szCs w:val="24"/>
        </w:rPr>
      </w:pPr>
      <w:r>
        <w:rPr>
          <w:rFonts w:hAnsi="ＭＳ 明朝" w:cs="Times New Roman" w:hint="eastAsia"/>
          <w:szCs w:val="24"/>
        </w:rPr>
        <w:t>一の</w:t>
      </w: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14:paraId="5E7132C7"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14:paraId="37B5EBB6"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14:paraId="592082C7"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14:paraId="4F45E814"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14:paraId="47E534A9"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14:paraId="3F2218BA"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14:paraId="1A1B6F8A"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14:paraId="2992BE0D"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14:paraId="7D91C60C"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14:paraId="5C67A595"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lastRenderedPageBreak/>
        <w:t>(10) 東光電気株式会社</w:t>
      </w:r>
    </w:p>
    <w:p w14:paraId="0F481C46"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14:paraId="5C71666B"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14:paraId="05731188"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14:paraId="2A744F25"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14:paraId="4B0D15E2"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14:paraId="500D57F7"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14:paraId="2AF488E8"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14:paraId="0234EE86"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14:paraId="43AF2DAC"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14:paraId="3277F2A9"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14:paraId="3EA4F956"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14:paraId="59FE3E12"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14:paraId="09A00C9D"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14:paraId="5C108EDE" w14:textId="77777777" w:rsidR="0094334A" w:rsidRPr="00553F4F" w:rsidRDefault="0094334A" w:rsidP="0094334A">
      <w:pPr>
        <w:ind w:leftChars="453" w:left="1370" w:hangingChars="118" w:hanging="283"/>
        <w:rPr>
          <w:rFonts w:hAnsi="ＭＳ 明朝" w:cs="Times New Roman"/>
          <w:szCs w:val="24"/>
        </w:rPr>
      </w:pPr>
      <w:r w:rsidRPr="00553F4F">
        <w:rPr>
          <w:rFonts w:hAnsi="ＭＳ 明朝" w:cs="Times New Roman" w:hint="eastAsia"/>
          <w:szCs w:val="24"/>
        </w:rPr>
        <w:t>(24) その他</w:t>
      </w:r>
    </w:p>
    <w:p w14:paraId="0245BE75" w14:textId="77777777" w:rsidR="0094334A" w:rsidRPr="0094334A" w:rsidRDefault="0094334A" w:rsidP="0094334A">
      <w:pPr>
        <w:ind w:leftChars="337" w:left="1092" w:hangingChars="118" w:hanging="283"/>
        <w:rPr>
          <w:rFonts w:hAnsi="ＭＳ 明朝" w:cs="Times New Roman"/>
          <w:szCs w:val="24"/>
        </w:rPr>
      </w:pPr>
      <w:r w:rsidRPr="0094334A">
        <w:rPr>
          <w:rFonts w:hAnsi="ＭＳ 明朝" w:cs="Times New Roman" w:hint="eastAsia"/>
          <w:szCs w:val="24"/>
        </w:rPr>
        <w:t>二　ポリ塩化ビフェニルの含有濃度の欄には、別表に掲げたものに一致する高濃度ポリ塩化</w:t>
      </w:r>
      <w:r>
        <w:rPr>
          <w:rFonts w:hAnsi="ＭＳ 明朝" w:cs="Times New Roman" w:hint="eastAsia"/>
          <w:szCs w:val="24"/>
        </w:rPr>
        <w:t>ビフェニル含有電気工作物</w:t>
      </w:r>
      <w:r w:rsidRPr="0094334A">
        <w:rPr>
          <w:rFonts w:hAnsi="ＭＳ 明朝" w:cs="Times New Roman" w:hint="eastAsia"/>
          <w:szCs w:val="24"/>
        </w:rPr>
        <w:t>に該当する場合にあっ</w:t>
      </w:r>
      <w:r>
        <w:rPr>
          <w:rFonts w:hAnsi="ＭＳ 明朝" w:cs="Times New Roman" w:hint="eastAsia"/>
          <w:szCs w:val="24"/>
        </w:rPr>
        <w:t>ては「高濃度」と記載し、低濃度ポリ塩化ビフェニル含有電気工作物</w:t>
      </w:r>
      <w:r w:rsidRPr="0094334A">
        <w:rPr>
          <w:rFonts w:hAnsi="ＭＳ 明朝" w:cs="Times New Roman" w:hint="eastAsia"/>
          <w:szCs w:val="24"/>
        </w:rPr>
        <w:t>にあっては絶縁油で測定した濃度を記載すること。</w:t>
      </w:r>
    </w:p>
    <w:p w14:paraId="48A83FE2" w14:textId="77777777" w:rsidR="0094334A" w:rsidRPr="0094334A" w:rsidRDefault="0094334A" w:rsidP="0094334A">
      <w:pPr>
        <w:rPr>
          <w:rFonts w:asciiTheme="minorEastAsia" w:eastAsiaTheme="minorEastAsia" w:hAnsiTheme="minorEastAsia" w:cs="ＭＳ....."/>
          <w:kern w:val="0"/>
          <w:szCs w:val="24"/>
        </w:rPr>
      </w:pPr>
    </w:p>
    <w:p w14:paraId="79A78F7A" w14:textId="77777777" w:rsidR="00CB3623" w:rsidRPr="00565A5C" w:rsidRDefault="00CB3623" w:rsidP="0032299B">
      <w:pPr>
        <w:rPr>
          <w:rFonts w:asciiTheme="minorEastAsia" w:eastAsiaTheme="minorEastAsia" w:hAnsiTheme="minorEastAsia" w:cs="ＭＳ....."/>
          <w:kern w:val="0"/>
          <w:szCs w:val="24"/>
        </w:rPr>
      </w:pPr>
    </w:p>
    <w:sectPr w:rsidR="00CB3623" w:rsidRPr="00565A5C" w:rsidSect="006135B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C2B8" w14:textId="77777777" w:rsidR="009971F7" w:rsidRDefault="009971F7" w:rsidP="0039659A">
      <w:r>
        <w:separator/>
      </w:r>
    </w:p>
  </w:endnote>
  <w:endnote w:type="continuationSeparator" w:id="0">
    <w:p w14:paraId="1AF554CC" w14:textId="77777777" w:rsidR="009971F7" w:rsidRDefault="009971F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3A24" w14:textId="77777777" w:rsidR="00B522B6" w:rsidRDefault="00B522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BEDD" w14:textId="77777777" w:rsidR="00B522B6" w:rsidRDefault="00B522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8FA6" w14:textId="77777777" w:rsidR="00B522B6" w:rsidRDefault="00B522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2C04" w14:textId="77777777" w:rsidR="009971F7" w:rsidRDefault="009971F7" w:rsidP="0039659A">
      <w:r>
        <w:separator/>
      </w:r>
    </w:p>
  </w:footnote>
  <w:footnote w:type="continuationSeparator" w:id="0">
    <w:p w14:paraId="6DF797B7" w14:textId="77777777" w:rsidR="009971F7" w:rsidRDefault="009971F7"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B9D4" w14:textId="77777777" w:rsidR="00B522B6" w:rsidRDefault="00B522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5DF1" w14:textId="77777777" w:rsidR="00B522B6" w:rsidRDefault="00B522B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4F11" w14:textId="77777777" w:rsidR="00B522B6" w:rsidRDefault="00B522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1B35"/>
    <w:rsid w:val="000D20C8"/>
    <w:rsid w:val="000D708A"/>
    <w:rsid w:val="000D7E5A"/>
    <w:rsid w:val="000E0878"/>
    <w:rsid w:val="00104162"/>
    <w:rsid w:val="001066DE"/>
    <w:rsid w:val="00111081"/>
    <w:rsid w:val="001262DC"/>
    <w:rsid w:val="00127063"/>
    <w:rsid w:val="00132230"/>
    <w:rsid w:val="001568E7"/>
    <w:rsid w:val="00156AAE"/>
    <w:rsid w:val="00182CD4"/>
    <w:rsid w:val="001C2D31"/>
    <w:rsid w:val="001C645F"/>
    <w:rsid w:val="001D17C5"/>
    <w:rsid w:val="001E3CBB"/>
    <w:rsid w:val="001E402D"/>
    <w:rsid w:val="001E7CFE"/>
    <w:rsid w:val="001E7D33"/>
    <w:rsid w:val="001F4C3C"/>
    <w:rsid w:val="001F7DEE"/>
    <w:rsid w:val="00201035"/>
    <w:rsid w:val="002027BE"/>
    <w:rsid w:val="00206F85"/>
    <w:rsid w:val="00210932"/>
    <w:rsid w:val="0022103A"/>
    <w:rsid w:val="00223EBB"/>
    <w:rsid w:val="0022796D"/>
    <w:rsid w:val="002305CC"/>
    <w:rsid w:val="00232737"/>
    <w:rsid w:val="00244FD6"/>
    <w:rsid w:val="00275D37"/>
    <w:rsid w:val="00277E3A"/>
    <w:rsid w:val="002914E6"/>
    <w:rsid w:val="00293581"/>
    <w:rsid w:val="00295E1E"/>
    <w:rsid w:val="002B22E1"/>
    <w:rsid w:val="002B3264"/>
    <w:rsid w:val="002D63C7"/>
    <w:rsid w:val="002E7F54"/>
    <w:rsid w:val="00302169"/>
    <w:rsid w:val="0031271E"/>
    <w:rsid w:val="00312984"/>
    <w:rsid w:val="0032299B"/>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522B6"/>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07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2D15E-A818-4048-9C07-78DFC844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2019-07-12T06:25:00Z</dcterms:created>
  <dcterms:modified xsi:type="dcterms:W3CDTF">2023-12-28T07:05:00Z</dcterms:modified>
</cp:coreProperties>
</file>